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7446B9">
        <w:rPr>
          <w:rFonts w:ascii="Times New Roman" w:hAnsi="Times New Roman" w:hint="eastAsia"/>
          <w:b/>
          <w:sz w:val="36"/>
          <w:szCs w:val="28"/>
        </w:rPr>
        <w:t>教育部因材網家長增能工作坊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r w:rsidRPr="007446B9">
        <w:rPr>
          <w:rFonts w:ascii="Times New Roman" w:hAnsi="Times New Roman" w:hint="eastAsia"/>
          <w:b/>
        </w:rPr>
        <w:t>ㄧ、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由於疫情的影響，線上教學勢在必行，家長如何協助小朋友使用網路學習，又家長可使用那些線上教學資源呢？本工作坊規劃協助全臺高中職以下家長了解因材網的使用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r w:rsidR="004645AA" w:rsidRPr="007446B9">
        <w:rPr>
          <w:rFonts w:ascii="Times New Roman" w:hAnsi="Times New Roman" w:hint="eastAsia"/>
        </w:rPr>
        <w:t>與線上學習的身體保健及親子、親師溝通方法。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全臺高中職以下家長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教導家長因材網的使用及操作與線上學習的身體保健及親子、親師溝通方法。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講師：彰化縣螺青國小賴宗宏教師與陳冠蓉營養師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592C4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592C4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講師：桃園市文山國小陳英叡主任與澤爸親職教育講師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592C4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講師：嘉義縣安東國小葉淑欣教師與啾</w:t>
      </w:r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592C4B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592C4B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280E38"/>
    <w:rsid w:val="002A67F7"/>
    <w:rsid w:val="004645AA"/>
    <w:rsid w:val="005472B8"/>
    <w:rsid w:val="00592C4B"/>
    <w:rsid w:val="005B6E98"/>
    <w:rsid w:val="007446B9"/>
    <w:rsid w:val="00770C17"/>
    <w:rsid w:val="00856BC3"/>
    <w:rsid w:val="00917372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540A566E-F1AD-4BEF-9C6A-264F65C7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2022-02-08T01:09:00Z</dcterms:created>
  <dcterms:modified xsi:type="dcterms:W3CDTF">2022-02-08T01:09:00Z</dcterms:modified>
</cp:coreProperties>
</file>