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5CA99" w14:textId="2CBC3B56" w:rsidR="004C0772" w:rsidRDefault="004C0772" w:rsidP="0005455B">
      <w:pPr>
        <w:tabs>
          <w:tab w:val="left" w:pos="8456"/>
        </w:tabs>
        <w:spacing w:line="60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333567" wp14:editId="206B6568">
                <wp:simplePos x="0" y="0"/>
                <wp:positionH relativeFrom="column">
                  <wp:posOffset>5865963</wp:posOffset>
                </wp:positionH>
                <wp:positionV relativeFrom="paragraph">
                  <wp:posOffset>9429</wp:posOffset>
                </wp:positionV>
                <wp:extent cx="948906" cy="362309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906" cy="36230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40704" w14:textId="6107BC5A" w:rsidR="004C0772" w:rsidRPr="00867FEE" w:rsidRDefault="004C0772" w:rsidP="004C0772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67FE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33567" id="矩形 1" o:spid="_x0000_s1026" style="position:absolute;left:0;text-align:left;margin-left:461.9pt;margin-top:.75pt;width:74.7pt;height:28.5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" filled="f" strokecolor="black [3213]" strokeweight="1pt">
                <v:textbox>
                  <w:txbxContent>
                    <w:p w14:paraId="2F440704" w14:textId="6107BC5A" w:rsidR="004C0772" w:rsidRPr="00867FEE" w:rsidRDefault="004C0772" w:rsidP="004C0772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867FE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E495385" w14:textId="0D05A5F4" w:rsidR="00291F62" w:rsidRPr="004A0AAE" w:rsidRDefault="00291F62" w:rsidP="0005455B">
      <w:pPr>
        <w:tabs>
          <w:tab w:val="left" w:pos="8456"/>
        </w:tabs>
        <w:spacing w:line="600" w:lineRule="exact"/>
        <w:jc w:val="center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4A0AAE">
        <w:rPr>
          <w:rFonts w:ascii="標楷體" w:eastAsia="標楷體" w:hAnsi="標楷體" w:hint="eastAsia"/>
          <w:color w:val="000000" w:themeColor="text1"/>
          <w:sz w:val="36"/>
          <w:szCs w:val="36"/>
        </w:rPr>
        <w:t>桃園市政府</w:t>
      </w:r>
      <w:r w:rsidR="00E3399A" w:rsidRPr="004A0AAE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Pr="004A0AAE">
        <w:rPr>
          <w:rFonts w:ascii="標楷體" w:eastAsia="標楷體" w:hAnsi="標楷體" w:hint="eastAsia"/>
          <w:color w:val="000000" w:themeColor="text1"/>
          <w:sz w:val="36"/>
          <w:szCs w:val="36"/>
        </w:rPr>
        <w:t>111年</w:t>
      </w:r>
      <w:r w:rsidRPr="004A0AAE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「健康守門員」到府健康檢查活動</w:t>
      </w:r>
    </w:p>
    <w:p w14:paraId="7E15CD5C" w14:textId="798A5200" w:rsidR="00291F62" w:rsidRPr="004A0AAE" w:rsidRDefault="008F7ED6" w:rsidP="00291F62">
      <w:pPr>
        <w:spacing w:line="600" w:lineRule="exact"/>
        <w:jc w:val="center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4A0AAE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4</w:t>
      </w:r>
      <w:r w:rsidR="00291F62" w:rsidRPr="004A0AAE">
        <w:rPr>
          <w:rFonts w:ascii="標楷體" w:eastAsia="標楷體" w:hAnsi="標楷體"/>
          <w:bCs/>
          <w:color w:val="000000" w:themeColor="text1"/>
          <w:sz w:val="36"/>
          <w:szCs w:val="36"/>
        </w:rPr>
        <w:t>,</w:t>
      </w:r>
      <w:r w:rsidRPr="004A0AAE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5</w:t>
      </w:r>
      <w:r w:rsidR="00291F62" w:rsidRPr="004A0AAE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00元方案健康檢查項目表</w:t>
      </w:r>
    </w:p>
    <w:p w14:paraId="437BB69D" w14:textId="6906AC5F" w:rsidR="00E3399A" w:rsidRPr="004A0AAE" w:rsidRDefault="00E3399A" w:rsidP="00E3399A">
      <w:pPr>
        <w:spacing w:line="6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4A0AA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一、檢查項目及內容一覽表</w:t>
      </w:r>
    </w:p>
    <w:tbl>
      <w:tblPr>
        <w:tblW w:w="1093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9"/>
        <w:gridCol w:w="3741"/>
        <w:gridCol w:w="4315"/>
        <w:gridCol w:w="505"/>
        <w:gridCol w:w="425"/>
      </w:tblGrid>
      <w:tr w:rsidR="004A0AAE" w:rsidRPr="004A0AAE" w14:paraId="66919065" w14:textId="77777777" w:rsidTr="00E3399A">
        <w:trPr>
          <w:cantSplit/>
          <w:trHeight w:val="397"/>
          <w:tblHeader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AB54D" w14:textId="2AAE5218" w:rsidR="00C4643B" w:rsidRPr="004A0AAE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9FA8E" w14:textId="77777777" w:rsidR="00C4643B" w:rsidRPr="004A0AAE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DDA2D" w14:textId="77777777" w:rsidR="00C4643B" w:rsidRPr="004A0AAE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臨 床 意 義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87B9DA" w14:textId="77777777" w:rsidR="00C4643B" w:rsidRPr="004A0AAE" w:rsidRDefault="00827E24" w:rsidP="00E3399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1C14D" w14:textId="77777777" w:rsidR="00C4643B" w:rsidRPr="004A0AAE" w:rsidRDefault="00827E24" w:rsidP="00E3399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女性</w:t>
            </w:r>
          </w:p>
        </w:tc>
      </w:tr>
      <w:tr w:rsidR="004A0AAE" w:rsidRPr="004A0AAE" w14:paraId="18EA0CE4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6255" w14:textId="77777777" w:rsidR="000817B7" w:rsidRPr="004A0AAE" w:rsidRDefault="00AE4B62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0817B7" w:rsidRPr="004A0AAE">
              <w:rPr>
                <w:rFonts w:ascii="標楷體" w:eastAsia="標楷體" w:hAnsi="標楷體"/>
                <w:color w:val="000000" w:themeColor="text1"/>
              </w:rPr>
              <w:t>一般檢查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4973" w14:textId="77777777" w:rsidR="000817B7" w:rsidRPr="004A0AAE" w:rsidRDefault="000817B7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身高、體重、血壓、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腰圍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BMI、脈搏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69EA" w14:textId="26CAE99A" w:rsidR="000817B7" w:rsidRPr="004A0AAE" w:rsidRDefault="0091670F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身體的初步評估，以了解身體基本狀況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0522" w14:textId="77777777" w:rsidR="000817B7" w:rsidRPr="004A0AAE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BBFF" w14:textId="77777777" w:rsidR="000817B7" w:rsidRPr="004A0AAE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3C2476CF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45D7" w14:textId="04B5F67E" w:rsidR="000817B7" w:rsidRPr="004A0AAE" w:rsidRDefault="00AE4B62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BF26F2" w:rsidRPr="004A0AAE">
              <w:rPr>
                <w:rFonts w:ascii="標楷體" w:eastAsia="標楷體" w:hAnsi="標楷體" w:hint="eastAsia"/>
                <w:color w:val="000000" w:themeColor="text1"/>
              </w:rPr>
              <w:t>眼科</w:t>
            </w:r>
            <w:r w:rsidR="000817B7" w:rsidRPr="004A0AAE">
              <w:rPr>
                <w:rFonts w:ascii="標楷體" w:eastAsia="標楷體" w:hAnsi="標楷體"/>
                <w:color w:val="000000" w:themeColor="text1"/>
              </w:rPr>
              <w:t>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4018" w14:textId="6103586D" w:rsidR="000817B7" w:rsidRPr="004A0AAE" w:rsidRDefault="000817B7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視力、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辨色力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9D47" w14:textId="11F6EFDA" w:rsidR="000817B7" w:rsidRPr="004A0AAE" w:rsidRDefault="000817B7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視力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、辨色力檢測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8E59" w14:textId="77777777" w:rsidR="000817B7" w:rsidRPr="004A0AAE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D935" w14:textId="77777777" w:rsidR="000817B7" w:rsidRPr="004A0AAE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3048957C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B1A6" w14:textId="77777777" w:rsidR="00AE4B62" w:rsidRPr="004A0AAE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聽力檢查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0DF7" w14:textId="77777777" w:rsidR="00AE4B62" w:rsidRPr="004A0AAE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基本聽力檢測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7C59" w14:textId="77777777" w:rsidR="00AE4B62" w:rsidRPr="004A0AAE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聽力檢測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1DFB" w14:textId="77777777" w:rsidR="00AE4B62" w:rsidRPr="004A0AAE" w:rsidRDefault="00AE4B6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C9C7" w14:textId="77777777" w:rsidR="00AE4B62" w:rsidRPr="004A0AAE" w:rsidRDefault="00AE4B6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0FB0EC4E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F5C5" w14:textId="1B3CB445" w:rsidR="0091670F" w:rsidRPr="004A0AAE" w:rsidRDefault="0091670F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4.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尿液檢查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8E0" w14:textId="6C5E0816" w:rsidR="0091670F" w:rsidRPr="004A0AAE" w:rsidRDefault="00DA1D6E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尿糖(Sugar)、尿潛血(OB)、尿蛋白(Protein)、酸鹼值(PH)、比重(Sp. Gr)、尿膽紅素(</w:t>
            </w:r>
            <w:proofErr w:type="spell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Bil</w:t>
            </w:r>
            <w:proofErr w:type="spell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尿膽素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原(</w:t>
            </w:r>
            <w:proofErr w:type="spell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Uro</w:t>
            </w:r>
            <w:proofErr w:type="spell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酮體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spell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Ket</w:t>
            </w:r>
            <w:proofErr w:type="spell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)、亞硝酸鹽(Nit)、尿液白血球反應(LEU)、尿液顏色、蛋白質/肌酸酐比值 (P/C ratio)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18D7" w14:textId="0BCB6989" w:rsidR="0091670F" w:rsidRPr="004A0AAE" w:rsidRDefault="00130250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腎病變、腎炎、尿路感染、結石及糖尿病等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疾病之篩檢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、稀釋尿液、腎前期損傷評估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C42E" w14:textId="5E810B01" w:rsidR="0091670F" w:rsidRPr="004A0AAE" w:rsidRDefault="0091670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C48B" w14:textId="178FFE75" w:rsidR="0091670F" w:rsidRPr="004A0AAE" w:rsidRDefault="0091670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7E0027E8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69EA" w14:textId="373B87D3" w:rsidR="00130250" w:rsidRPr="004A0AAE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5.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血液常規檢查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5B2" w14:textId="7A1A650D" w:rsidR="00130250" w:rsidRPr="004A0AAE" w:rsidRDefault="00130250" w:rsidP="004561A9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白血球WBC、紅血球RBC、血色素HB、血球容積比HCT、平均紅血球容積MCV、平均紅血球血色素量MCH、平均紅血球色素濃度MCHC、血小板Platelet</w:t>
            </w:r>
          </w:p>
          <w:p w14:paraId="69AC08F4" w14:textId="2DE2845E" w:rsidR="00130250" w:rsidRPr="004A0AAE" w:rsidRDefault="00130250" w:rsidP="004561A9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淋巴球百分比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Pr="004A0AAE">
              <w:rPr>
                <w:rFonts w:ascii="標楷體" w:eastAsia="標楷體" w:hAnsi="標楷體"/>
                <w:color w:val="000000" w:themeColor="text1"/>
              </w:rPr>
              <w:t>單核球百分比</w:t>
            </w:r>
            <w:proofErr w:type="gramEnd"/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嗜中性球百分比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嗜酸性球百分比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嗜鹼性球百分比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淋巴球絕對計數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Pr="004A0AAE">
              <w:rPr>
                <w:rFonts w:ascii="標楷體" w:eastAsia="標楷體" w:hAnsi="標楷體"/>
                <w:color w:val="000000" w:themeColor="text1"/>
              </w:rPr>
              <w:t>單核球絕對</w:t>
            </w:r>
            <w:proofErr w:type="gramEnd"/>
            <w:r w:rsidRPr="004A0AAE">
              <w:rPr>
                <w:rFonts w:ascii="標楷體" w:eastAsia="標楷體" w:hAnsi="標楷體"/>
                <w:color w:val="000000" w:themeColor="text1"/>
              </w:rPr>
              <w:t>計數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嗜中性球絕對計數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嗜酸性球絕對計數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嗜鹼性球絕對計數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D506" w14:textId="34B8FDAD" w:rsidR="00130250" w:rsidRPr="004A0AAE" w:rsidRDefault="006C1434" w:rsidP="004561A9">
            <w:pPr>
              <w:spacing w:line="320" w:lineRule="exact"/>
              <w:ind w:left="348" w:hangingChars="145" w:hanging="34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(1)作為診斷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貧血</w:t>
            </w:r>
            <w:r w:rsidR="00130250"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缺鐵性貧血、地中海型貧血</w:t>
            </w:r>
            <w:r w:rsidR="00130250"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急慢性感染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急慢性白血病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組織壞死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營養不良及發炎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敗血症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="00130250" w:rsidRPr="004A0AAE">
              <w:rPr>
                <w:rFonts w:ascii="標楷體" w:eastAsia="標楷體" w:hAnsi="標楷體"/>
                <w:color w:val="000000" w:themeColor="text1"/>
              </w:rPr>
              <w:t>紫斑症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等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疾病參考</w:t>
            </w:r>
          </w:p>
          <w:p w14:paraId="54A29542" w14:textId="27F7CF52" w:rsidR="006C1434" w:rsidRPr="004A0AAE" w:rsidRDefault="006C1434" w:rsidP="004561A9">
            <w:pPr>
              <w:spacing w:line="320" w:lineRule="exact"/>
              <w:ind w:left="348" w:hangingChars="145" w:hanging="34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(2)</w:t>
            </w:r>
            <w:r w:rsidR="004561A9" w:rsidRPr="004A0AAE">
              <w:rPr>
                <w:rFonts w:ascii="標楷體" w:eastAsia="標楷體" w:hAnsi="標楷體" w:hint="eastAsia"/>
                <w:color w:val="000000" w:themeColor="text1"/>
              </w:rPr>
              <w:t>作為分析及輔助診斷下列疾病參考：</w:t>
            </w:r>
          </w:p>
          <w:p w14:paraId="68D94970" w14:textId="3FCF1E5B" w:rsidR="004561A9" w:rsidRPr="004A0AAE" w:rsidRDefault="004561A9" w:rsidP="004561A9">
            <w:pPr>
              <w:spacing w:line="320" w:lineRule="exact"/>
              <w:ind w:leftChars="133" w:left="31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發炎相關疾病、過敏相關疾病、傳染性疾病、血液相關疾病(含血小板疾病)或腫瘤相關疾病等</w:t>
            </w:r>
          </w:p>
          <w:p w14:paraId="07E05568" w14:textId="222A33A1" w:rsidR="00130250" w:rsidRPr="004A0AAE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2550" w14:textId="486701D6" w:rsidR="00130250" w:rsidRPr="004A0AAE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402F" w14:textId="32BE509A" w:rsidR="00130250" w:rsidRPr="004A0AAE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41A16C42" w14:textId="77777777" w:rsidTr="00E3399A">
        <w:trPr>
          <w:cantSplit/>
          <w:trHeight w:val="397"/>
          <w:jc w:val="center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C398" w14:textId="77777777" w:rsidR="00130250" w:rsidRPr="004A0AAE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7.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肝功能檢查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CF93" w14:textId="7A7E997B" w:rsidR="00130250" w:rsidRPr="004A0AAE" w:rsidRDefault="00130250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草酸轉氨酵素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SGOT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丙酮轉氨酵素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SGPT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、r</w:t>
            </w:r>
            <w:proofErr w:type="gramStart"/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麩</w:t>
            </w:r>
            <w:proofErr w:type="gramEnd"/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氨</w:t>
            </w:r>
            <w:proofErr w:type="gramStart"/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酸草丙酸轉氨</w:t>
            </w:r>
            <w:proofErr w:type="gramEnd"/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脢（r-</w:t>
            </w:r>
            <w:r w:rsidR="00DA1D6E" w:rsidRPr="004A0AAE">
              <w:rPr>
                <w:rFonts w:ascii="標楷體" w:eastAsia="標楷體" w:hAnsi="標楷體"/>
                <w:color w:val="000000" w:themeColor="text1"/>
              </w:rPr>
              <w:t>GT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="00DA1D6E" w:rsidRPr="004A0AAE">
              <w:rPr>
                <w:rFonts w:ascii="標楷體" w:eastAsia="標楷體" w:hAnsi="標楷體"/>
                <w:color w:val="000000" w:themeColor="text1"/>
              </w:rPr>
              <w:t>鹼性磷酸脢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DA1D6E" w:rsidRPr="004A0AAE">
              <w:rPr>
                <w:rFonts w:ascii="標楷體" w:eastAsia="標楷體" w:hAnsi="標楷體"/>
                <w:color w:val="000000" w:themeColor="text1"/>
              </w:rPr>
              <w:t>ALK-P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F500" w14:textId="2C427220" w:rsidR="00130250" w:rsidRPr="004A0AAE" w:rsidRDefault="00DA1D6E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肝臟細胞病變、肝細胞受損程度、急性肝炎、阻塞性黃疸、局限性肝障礙、肝硬化、肝內膽汁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積滯等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B620" w14:textId="77777777" w:rsidR="00130250" w:rsidRPr="004A0AAE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BB25" w14:textId="77777777" w:rsidR="00130250" w:rsidRPr="004A0AAE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790C84FC" w14:textId="77777777" w:rsidTr="00E3399A">
        <w:trPr>
          <w:cantSplit/>
          <w:trHeight w:val="397"/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93F1" w14:textId="77777777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4930" w14:textId="77587EE4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直接膽紅</w:t>
            </w:r>
            <w:proofErr w:type="gramEnd"/>
            <w:r w:rsidR="004C50A6" w:rsidRPr="004A0AAE">
              <w:rPr>
                <w:rFonts w:ascii="標楷體" w:eastAsia="標楷體" w:hAnsi="標楷體"/>
                <w:color w:val="000000" w:themeColor="text1"/>
              </w:rPr>
              <w:t>D-BIL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)、總膽紅素(</w:t>
            </w:r>
            <w:r w:rsidR="004C50A6" w:rsidRPr="004A0AAE">
              <w:rPr>
                <w:rFonts w:ascii="標楷體" w:eastAsia="標楷體" w:hAnsi="標楷體"/>
                <w:color w:val="000000" w:themeColor="text1"/>
              </w:rPr>
              <w:t>T-BIL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789A" w14:textId="563ABA21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黃疸、膽結石、肝細胞破壞、阻塞性黃疸、</w:t>
            </w:r>
            <w:r w:rsidR="00BF26F2" w:rsidRPr="004A0AAE">
              <w:rPr>
                <w:rFonts w:ascii="標楷體" w:eastAsia="標楷體" w:hAnsi="標楷體" w:hint="eastAsia"/>
                <w:color w:val="000000" w:themeColor="text1"/>
              </w:rPr>
              <w:t>溶血性黃疸等檢查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6E54" w14:textId="6CCCDD79" w:rsidR="00DA1D6E" w:rsidRPr="004A0AAE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8A2B" w14:textId="0A596CA9" w:rsidR="00DA1D6E" w:rsidRPr="004A0AAE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47087B07" w14:textId="77777777" w:rsidTr="00E3399A">
        <w:trPr>
          <w:cantSplit/>
          <w:trHeight w:val="397"/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9978" w14:textId="77777777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834F" w14:textId="38C6708B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血清總蛋白(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Total Protein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)、血清白蛋白(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Albumin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)、血清球蛋白(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Globulin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)、血清白蛋白/球蛋白比(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A/G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4B23" w14:textId="0114050B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急慢性肝炎、猛暴性肝炎、脂肪肝、肝硬化、膽道阻塞、肝腎機能異常等檢查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4499" w14:textId="13B9A3C6" w:rsidR="00DA1D6E" w:rsidRPr="004A0AAE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74F9" w14:textId="53CC944E" w:rsidR="00DA1D6E" w:rsidRPr="004A0AAE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18D753F7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0AD7" w14:textId="7069104F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8.腎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功能檢查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AE66" w14:textId="461AF22B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尿素氮（BUN）、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肌酸肝（</w:t>
            </w:r>
            <w:proofErr w:type="spellStart"/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Crea</w:t>
            </w:r>
            <w:proofErr w:type="spell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）、腎絲球過濾速率（eGFR）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6628" w14:textId="46799C25" w:rsidR="004C50A6" w:rsidRPr="004A0AAE" w:rsidRDefault="00BF26F2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尿毒、腎炎、急慢性腎功能不足、泌尿系統阻塞等腎臟疾病檢查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E3FA" w14:textId="230C2B0F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A053" w14:textId="24DC9633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6CE43EE3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52C7" w14:textId="0A09A6CC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9.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痛風檢查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6D97" w14:textId="77777777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尿酸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UA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16C4" w14:textId="77777777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高值：原發性痛風、續發性高尿酸（腎功能不全、鉛中毒、白血病）、飢餓、脂肪</w:t>
            </w:r>
            <w:proofErr w:type="gramStart"/>
            <w:r w:rsidRPr="004A0AAE">
              <w:rPr>
                <w:rFonts w:ascii="標楷體" w:eastAsia="標楷體" w:hAnsi="標楷體"/>
                <w:color w:val="000000" w:themeColor="text1"/>
              </w:rPr>
              <w:t>過份</w:t>
            </w:r>
            <w:proofErr w:type="gramEnd"/>
            <w:r w:rsidRPr="004A0AAE">
              <w:rPr>
                <w:rFonts w:ascii="標楷體" w:eastAsia="標楷體" w:hAnsi="標楷體"/>
                <w:color w:val="000000" w:themeColor="text1"/>
              </w:rPr>
              <w:t>攝取</w:t>
            </w:r>
          </w:p>
          <w:p w14:paraId="6AC54008" w14:textId="77777777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低值：尿酸生成降低（重症肝病、肝硬化）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6326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868A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6D9CA741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73BE" w14:textId="1F48A9BF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10.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糖尿病檢查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FB71" w14:textId="68F653B7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飯前血糖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AC sugar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F976" w14:textId="4CF69063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血糖檢查、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糖尿病之篩檢</w:t>
            </w:r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14C8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32AB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10F7A0CE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605A" w14:textId="12290CBB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11.</w:t>
            </w:r>
            <w:r w:rsidR="0008424E" w:rsidRPr="004A0AAE">
              <w:rPr>
                <w:rFonts w:ascii="標楷體" w:eastAsia="標楷體" w:hAnsi="標楷體" w:hint="eastAsia"/>
                <w:color w:val="000000" w:themeColor="text1"/>
              </w:rPr>
              <w:t>血糖監測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1A5D" w14:textId="032CADE3" w:rsidR="004C50A6" w:rsidRPr="004A0AAE" w:rsidRDefault="0008424E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醣化血色素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4C50A6" w:rsidRPr="004A0AAE">
              <w:rPr>
                <w:rFonts w:ascii="標楷體" w:eastAsia="標楷體" w:hAnsi="標楷體" w:hint="eastAsia"/>
                <w:color w:val="000000" w:themeColor="text1"/>
              </w:rPr>
              <w:t>HbA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="004C50A6" w:rsidRPr="004A0AAE">
                <w:rPr>
                  <w:rFonts w:ascii="標楷體" w:eastAsia="標楷體" w:hAnsi="標楷體" w:hint="eastAsia"/>
                  <w:color w:val="000000" w:themeColor="text1"/>
                </w:rPr>
                <w:t>1C</w:t>
              </w:r>
            </w:smartTag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2812" w14:textId="6E387049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HbA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4A0AAE">
                <w:rPr>
                  <w:rFonts w:ascii="標楷體" w:eastAsia="標楷體" w:hAnsi="標楷體" w:hint="eastAsia"/>
                  <w:color w:val="000000" w:themeColor="text1"/>
                </w:rPr>
                <w:t>1C</w:t>
              </w:r>
            </w:smartTag>
            <w:r w:rsidRPr="004A0AAE">
              <w:rPr>
                <w:rFonts w:ascii="標楷體" w:eastAsia="標楷體" w:hAnsi="標楷體" w:hint="eastAsia"/>
                <w:color w:val="000000" w:themeColor="text1"/>
              </w:rPr>
              <w:t>是偵測早期糖尿病的優良指標，評估三個月內血糖的發展情形，如果有升高的情況，就必須做持續的追蹤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FC8D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8809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1C702C91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D08F" w14:textId="7BD4CE55" w:rsidR="004C50A6" w:rsidRPr="004A0AAE" w:rsidRDefault="004C50A6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12.</w:t>
            </w:r>
            <w:r w:rsidR="0008424E" w:rsidRPr="004A0AAE">
              <w:rPr>
                <w:rFonts w:hint="eastAsia"/>
                <w:color w:val="000000" w:themeColor="text1"/>
              </w:rPr>
              <w:t xml:space="preserve"> </w:t>
            </w:r>
            <w:proofErr w:type="gramStart"/>
            <w:r w:rsidR="0008424E" w:rsidRPr="004A0AAE">
              <w:rPr>
                <w:rFonts w:ascii="標楷體" w:eastAsia="標楷體" w:hAnsi="標楷體" w:hint="eastAsia"/>
                <w:color w:val="000000" w:themeColor="text1"/>
              </w:rPr>
              <w:t>胰</w:t>
            </w:r>
            <w:proofErr w:type="gramEnd"/>
            <w:r w:rsidR="0008424E" w:rsidRPr="004A0AAE">
              <w:rPr>
                <w:rFonts w:ascii="標楷體" w:eastAsia="標楷體" w:hAnsi="標楷體" w:hint="eastAsia"/>
                <w:color w:val="000000" w:themeColor="text1"/>
              </w:rPr>
              <w:t>功能檢查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B612" w14:textId="0C81F68D" w:rsidR="004C50A6" w:rsidRPr="004A0AAE" w:rsidRDefault="0008424E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澱粉脢(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Amylase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AC41" w14:textId="69F67F79" w:rsidR="004C50A6" w:rsidRPr="004A0AAE" w:rsidRDefault="0008424E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輔助診斷胰臟炎、胰臟疾病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F9AE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474C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7BC81F83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9BD0" w14:textId="73A9E32C" w:rsidR="00F93520" w:rsidRPr="004A0AAE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13.心血管指標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3CCF" w14:textId="3F79C935" w:rsidR="00F93520" w:rsidRPr="004A0AAE" w:rsidRDefault="00F93520" w:rsidP="005A0882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膽固醇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CHOL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三酸甘油脂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T-G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高密度脂蛋白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HDL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低密度脂蛋白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LDL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14:paraId="5EF5451D" w14:textId="6BA1A3B9" w:rsidR="00F93520" w:rsidRPr="004A0AAE" w:rsidRDefault="00F93520" w:rsidP="005A0882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(2)總膽固醇/高密度膽固醇比值(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TC/HDL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A211" w14:textId="77777777" w:rsidR="00F93520" w:rsidRPr="004A0AAE" w:rsidRDefault="00F93520" w:rsidP="00422E46">
            <w:pPr>
              <w:spacing w:line="320" w:lineRule="exact"/>
              <w:ind w:left="314" w:hangingChars="131" w:hanging="31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(1)輔助診斷高血脂症及評估心血管疾病風險</w:t>
            </w:r>
          </w:p>
          <w:p w14:paraId="02695F7A" w14:textId="4183FC13" w:rsidR="00F93520" w:rsidRPr="004A0AAE" w:rsidRDefault="00F93520" w:rsidP="00422E46">
            <w:pPr>
              <w:spacing w:line="320" w:lineRule="exact"/>
              <w:ind w:left="314" w:hangingChars="131" w:hanging="31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(2)</w:t>
            </w:r>
            <w:r w:rsidR="005A0882" w:rsidRPr="004A0AAE">
              <w:rPr>
                <w:rFonts w:ascii="標楷體" w:eastAsia="標楷體" w:hAnsi="標楷體" w:hint="eastAsia"/>
                <w:color w:val="000000" w:themeColor="text1"/>
              </w:rPr>
              <w:t>輔助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評估心血管及動脈硬化</w:t>
            </w:r>
            <w:r w:rsidR="005A0882" w:rsidRPr="004A0AAE">
              <w:rPr>
                <w:rFonts w:ascii="標楷體" w:eastAsia="標楷體" w:hAnsi="標楷體" w:hint="eastAsia"/>
                <w:color w:val="000000" w:themeColor="text1"/>
              </w:rPr>
              <w:t>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7B0D" w14:textId="62DFCB92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7041" w14:textId="3E919561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5DC371C7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EDF" w14:textId="10103621" w:rsidR="00F93520" w:rsidRPr="004A0AAE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14.心肌酵素檢查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715E" w14:textId="32C173FA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乳酸脫氫脢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LDH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肌酸磷化脢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CPK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139D" w14:textId="6EAB3073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輔助診斷心肌梗塞、肝臟損傷、肌肉發炎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6087" w14:textId="00A10B70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E37F" w14:textId="3D40655C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7FFB66E0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3572" w14:textId="595620E3" w:rsidR="00F93520" w:rsidRPr="004A0AAE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15.</w:t>
            </w:r>
            <w:r w:rsidR="005A0882" w:rsidRPr="004A0AAE">
              <w:rPr>
                <w:rFonts w:ascii="標楷體" w:eastAsia="標楷體" w:hAnsi="標楷體" w:hint="eastAsia"/>
                <w:color w:val="000000" w:themeColor="text1"/>
              </w:rPr>
              <w:t>心血管疾病評估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07DF" w14:textId="5C19E629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高敏感C反應蛋白(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High Sensitivity CRP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A4FE" w14:textId="44F7BA72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評估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罹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患心血管疾病的風險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79D8" w14:textId="6E83902B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1794" w14:textId="483EAB92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5E7DF748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C34D" w14:textId="7944E903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16.肝炎血清檢驗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4D3F" w14:textId="13E225FC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B型肝炎表面抗原(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HBsAg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)、B型肝炎表面抗體(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Anti-HBs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2F6D" w14:textId="40A2E920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協助評估感染B型肝炎可能性及是否產生B型肝炎抗體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0B4B" w14:textId="62E7B03F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F38C" w14:textId="6D614A29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23AEB6A6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E413" w14:textId="6F4CE9EF" w:rsidR="005A0882" w:rsidRPr="004A0AAE" w:rsidRDefault="005A0882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17.甲狀腺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8E3B" w14:textId="7571CE87" w:rsidR="005A0882" w:rsidRPr="004A0AAE" w:rsidRDefault="00094ABA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游離甲狀腺素(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Free T4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)、四碘甲狀腺(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T4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)、三碘甲狀腺(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3)、甲狀腺刺激(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TSH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6BC3" w14:textId="4CA2C897" w:rsidR="005A0882" w:rsidRPr="004A0AAE" w:rsidRDefault="00094ABA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評估有無甲狀腺功能亢進或低下相關指標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FB44" w14:textId="6BAF87A8" w:rsidR="005A0882" w:rsidRPr="004A0AAE" w:rsidRDefault="005A088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6155" w14:textId="47F4371C" w:rsidR="005A0882" w:rsidRPr="004A0AAE" w:rsidRDefault="005A088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1A7E355C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8057" w14:textId="183C5C6E" w:rsidR="00B00245" w:rsidRPr="004A0AAE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18.腫瘤指標篩檢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E22D" w14:textId="11940B31" w:rsidR="00B00245" w:rsidRPr="004A0AAE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(1)胎兒蛋白肝癌(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AFP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7DBCB239" w14:textId="3936AA90" w:rsidR="00B00245" w:rsidRPr="004A0AAE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(2)胚胎致癌抗原大腸癌(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CEA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19DA80D2" w14:textId="6DA989BA" w:rsidR="00B00245" w:rsidRPr="004A0AAE" w:rsidRDefault="00B00245" w:rsidP="008F7ED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(3)胰臟癌(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CA199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F92D" w14:textId="6366E474" w:rsidR="00B00245" w:rsidRPr="004A0AAE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(1)肝癌輔助篩檢</w:t>
            </w:r>
          </w:p>
          <w:p w14:paraId="06991D00" w14:textId="1CF73DB2" w:rsidR="00B00245" w:rsidRPr="004A0AAE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(2)大腸直腸癌輔助篩檢</w:t>
            </w:r>
          </w:p>
          <w:p w14:paraId="6E8CAB76" w14:textId="7E6B18F6" w:rsidR="00B00245" w:rsidRPr="004A0AAE" w:rsidRDefault="00B00245" w:rsidP="008F7ED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(3)胰臟癌輔助篩檢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D065" w14:textId="3E3D0289" w:rsidR="00B00245" w:rsidRPr="004A0AAE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765A" w14:textId="4FBAB079" w:rsidR="00B00245" w:rsidRPr="004A0AAE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335FA3CA" w14:textId="77777777" w:rsidTr="00E3399A">
        <w:trPr>
          <w:cantSplit/>
          <w:trHeight w:val="397"/>
          <w:jc w:val="center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52F9" w14:textId="753AD43A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19.超音波檢查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C9A9" w14:textId="49FF5094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上腹部超音波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42DD" w14:textId="14869C1E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脂肪肝、肝腫瘤、腎結石、腎腫瘤、膽結石胰臟病變等疾病掃描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1CC3" w14:textId="30591144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1DB7" w14:textId="63F81D8A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5F42FDD2" w14:textId="77777777" w:rsidTr="00E3399A">
        <w:trPr>
          <w:cantSplit/>
          <w:trHeight w:val="397"/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5794" w14:textId="77777777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951E" w14:textId="4AC8B0AC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攝護腺超音波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7D43" w14:textId="38FB4FF0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評估男性攝護腺相關疾病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3341" w14:textId="5FFC1220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20B1C21" w14:textId="77777777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321E48C6" w14:textId="77777777" w:rsidTr="00E3399A">
        <w:trPr>
          <w:cantSplit/>
          <w:trHeight w:val="397"/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2E39" w14:textId="77777777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37C4" w14:textId="46547B39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婦科超音波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4C17" w14:textId="3405E23C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評估子宮肌瘤、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卵巢囊泡等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相關病變檢查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75F1228" w14:textId="77777777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4F7D" w14:textId="2CA9BEE4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0AE922F8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770E" w14:textId="40B140AB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20.眼壓檢查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17BF" w14:textId="2DA8C1EA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氣壓式眼壓測定(IOP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D50D" w14:textId="73765628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青光眼檢查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2553" w14:textId="1DD440EF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8D36" w14:textId="72CBC2CC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2E3E544A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C4C1" w14:textId="663F9C96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1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.眼底攝影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257D" w14:textId="063B2D06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TOPCON TRC-NW400 免散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瞳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眼底攝影機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EC2C" w14:textId="5D681860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檢查視網膜本身的疾病(退化、破洞、剝離)、視神經炎、黃斑部病變、青光眼、飛蚊症、動靜脈阻塞、眼中風等</w:t>
            </w:r>
            <w:r w:rsidR="00A82CC9" w:rsidRPr="004A0AAE">
              <w:rPr>
                <w:rFonts w:ascii="標楷體" w:eastAsia="標楷體" w:hAnsi="標楷體" w:hint="eastAsia"/>
                <w:color w:val="000000" w:themeColor="text1"/>
              </w:rPr>
              <w:t>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43EE" w14:textId="4B7654C7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C32C" w14:textId="159F433E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45F80139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AFDA" w14:textId="6882F6AF" w:rsidR="00A82CC9" w:rsidRPr="004A0AAE" w:rsidRDefault="00A82CC9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8F7ED6"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X光檢查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F832" w14:textId="39D93927" w:rsidR="00A82CC9" w:rsidRPr="004A0AAE" w:rsidRDefault="00A82CC9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胸部檢查(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C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h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est X-Ray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39E7" w14:textId="1D1FE185" w:rsidR="00A82CC9" w:rsidRPr="004A0AAE" w:rsidRDefault="00A82CC9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檢測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心臟肥大、肺結核、肺氣腫、肺炎、肋膜積水、肺癌等胸部病變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4569" w14:textId="0482B0E0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959A" w14:textId="24C825F1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317C6AC2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6D70" w14:textId="7E4B4387" w:rsidR="00A82CC9" w:rsidRPr="004A0AAE" w:rsidRDefault="00A82CC9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8F7ED6" w:rsidRPr="004A0AAE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醫師</w:t>
            </w:r>
            <w:r w:rsidR="00FD798F" w:rsidRPr="004A0AAE">
              <w:rPr>
                <w:rFonts w:ascii="標楷體" w:eastAsia="標楷體" w:hAnsi="標楷體" w:hint="eastAsia"/>
                <w:color w:val="000000" w:themeColor="text1"/>
              </w:rPr>
              <w:t>理學檢查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035" w14:textId="222CC466" w:rsidR="00A82CC9" w:rsidRPr="004A0AAE" w:rsidRDefault="00FD798F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各系統之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外觀檢查(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含頭頸部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、胸腹部、四肢等)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D806" w14:textId="0A108DC6" w:rsidR="00A82CC9" w:rsidRPr="004A0AAE" w:rsidRDefault="00A82CC9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由專業醫師給予現場衛教諮詢與建議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1EB2" w14:textId="381BA6DE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5533" w14:textId="17DD667F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31C49580" w14:textId="77777777" w:rsidTr="004A0AAE">
        <w:trPr>
          <w:cantSplit/>
          <w:trHeight w:val="559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B449" w14:textId="101B4B9F" w:rsidR="00A82CC9" w:rsidRPr="004A0AAE" w:rsidRDefault="00A82CC9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8F7ED6" w:rsidRPr="004A0AAE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FD798F" w:rsidRPr="004A0AAE">
              <w:rPr>
                <w:rFonts w:ascii="標楷體" w:eastAsia="標楷體" w:hAnsi="標楷體" w:hint="eastAsia"/>
                <w:color w:val="000000" w:themeColor="text1"/>
              </w:rPr>
              <w:t>精緻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餐點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2F1B" w14:textId="00EB9F40" w:rsidR="00A82CC9" w:rsidRPr="004A0AAE" w:rsidRDefault="00FD798F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50元之7-11 禮物卡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0FCD" w14:textId="1CE68D31" w:rsidR="00A82CC9" w:rsidRPr="004A0AAE" w:rsidRDefault="00FD798F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提供</w:t>
            </w:r>
            <w:r w:rsidR="00A82CC9" w:rsidRPr="004A0AAE">
              <w:rPr>
                <w:rFonts w:ascii="標楷體" w:eastAsia="標楷體" w:hAnsi="標楷體"/>
                <w:color w:val="000000" w:themeColor="text1"/>
              </w:rPr>
              <w:t>受檢者餐點</w:t>
            </w:r>
            <w:r w:rsidR="004A0AAE" w:rsidRPr="004A0AAE">
              <w:rPr>
                <w:rFonts w:ascii="標楷體" w:eastAsia="標楷體" w:hAnsi="標楷體" w:hint="eastAsia"/>
                <w:color w:val="000000" w:themeColor="text1"/>
              </w:rPr>
              <w:t>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0205" w14:textId="77777777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56E" w14:textId="77777777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</w:tbl>
    <w:p w14:paraId="16CF2658" w14:textId="77777777" w:rsidR="003255C9" w:rsidRPr="004A0AAE" w:rsidRDefault="003255C9" w:rsidP="000C5084">
      <w:pPr>
        <w:spacing w:line="200" w:lineRule="exact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3AA9ED1F" w14:textId="77777777" w:rsidR="00E3399A" w:rsidRPr="004A0AAE" w:rsidRDefault="00E3399A" w:rsidP="00E3399A">
      <w:pPr>
        <w:spacing w:line="6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5C263798" w14:textId="669C95BA" w:rsidR="00E3399A" w:rsidRPr="004A0AAE" w:rsidRDefault="00E3399A" w:rsidP="00E3399A">
      <w:pPr>
        <w:spacing w:line="6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2028EFC4" w14:textId="5D82FAF5" w:rsidR="004A0AAE" w:rsidRPr="004A0AAE" w:rsidRDefault="004A0AAE" w:rsidP="00E3399A">
      <w:pPr>
        <w:spacing w:line="6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04E27128" w14:textId="7E1BD170" w:rsidR="004A0AAE" w:rsidRPr="004A0AAE" w:rsidRDefault="004A0AAE" w:rsidP="00E3399A">
      <w:pPr>
        <w:spacing w:line="6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0C3EA196" w14:textId="77777777" w:rsidR="004A0AAE" w:rsidRPr="004A0AAE" w:rsidRDefault="004A0AAE" w:rsidP="00E3399A">
      <w:pPr>
        <w:spacing w:line="6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3191A872" w14:textId="23FA80A6" w:rsidR="00E3399A" w:rsidRPr="004A0AAE" w:rsidRDefault="00E3399A" w:rsidP="00E3399A">
      <w:pPr>
        <w:spacing w:line="6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4A0AA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lastRenderedPageBreak/>
        <w:t>二、其他服務</w:t>
      </w:r>
    </w:p>
    <w:tbl>
      <w:tblPr>
        <w:tblW w:w="10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0"/>
        <w:gridCol w:w="3969"/>
        <w:gridCol w:w="5056"/>
      </w:tblGrid>
      <w:tr w:rsidR="004A0AAE" w:rsidRPr="004A0AAE" w14:paraId="01DAEF6E" w14:textId="77777777" w:rsidTr="00E3399A">
        <w:trPr>
          <w:cantSplit/>
          <w:trHeight w:val="370"/>
          <w:jc w:val="center"/>
        </w:trPr>
        <w:tc>
          <w:tcPr>
            <w:tcW w:w="1940" w:type="dxa"/>
            <w:shd w:val="clear" w:color="auto" w:fill="F2F2F2" w:themeFill="background1" w:themeFillShade="F2"/>
            <w:vAlign w:val="center"/>
          </w:tcPr>
          <w:p w14:paraId="59713776" w14:textId="4567C10B" w:rsidR="00E3399A" w:rsidRPr="004A0AAE" w:rsidRDefault="00E3399A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7698368" w14:textId="3865A5FA" w:rsidR="00E3399A" w:rsidRPr="004A0AAE" w:rsidRDefault="00E3399A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5056" w:type="dxa"/>
            <w:shd w:val="clear" w:color="auto" w:fill="F2F2F2" w:themeFill="background1" w:themeFillShade="F2"/>
            <w:vAlign w:val="center"/>
          </w:tcPr>
          <w:p w14:paraId="55E308F1" w14:textId="51F5B7A6" w:rsidR="00E3399A" w:rsidRPr="004A0AAE" w:rsidRDefault="00692C2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</w:tr>
      <w:tr w:rsidR="004A0AAE" w:rsidRPr="004A0AAE" w14:paraId="68F26AD5" w14:textId="77777777" w:rsidTr="00E3399A">
        <w:trPr>
          <w:cantSplit/>
          <w:trHeight w:val="370"/>
          <w:jc w:val="center"/>
        </w:trPr>
        <w:tc>
          <w:tcPr>
            <w:tcW w:w="1940" w:type="dxa"/>
            <w:vAlign w:val="center"/>
          </w:tcPr>
          <w:p w14:paraId="04BA5891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體檢後追蹤服務</w:t>
            </w:r>
          </w:p>
        </w:tc>
        <w:tc>
          <w:tcPr>
            <w:tcW w:w="3969" w:type="dxa"/>
            <w:vAlign w:val="center"/>
          </w:tcPr>
          <w:p w14:paraId="7BE4633A" w14:textId="0812147F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體檢後</w:t>
            </w:r>
            <w:r w:rsidR="00E96647" w:rsidRPr="004A0AAE">
              <w:rPr>
                <w:rFonts w:ascii="標楷體" w:eastAsia="標楷體" w:hAnsi="標楷體" w:hint="eastAsia"/>
                <w:color w:val="000000" w:themeColor="text1"/>
              </w:rPr>
              <w:t>三至五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天內通知重大異常者</w:t>
            </w:r>
          </w:p>
        </w:tc>
        <w:tc>
          <w:tcPr>
            <w:tcW w:w="5056" w:type="dxa"/>
            <w:vAlign w:val="center"/>
          </w:tcPr>
          <w:p w14:paraId="03BF9CE3" w14:textId="6C1DB5F2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由亞東醫院健康管理</w:t>
            </w:r>
            <w:r w:rsidR="00E96647" w:rsidRPr="004A0AAE">
              <w:rPr>
                <w:rFonts w:ascii="標楷體" w:eastAsia="標楷體" w:hAnsi="標楷體" w:hint="eastAsia"/>
                <w:color w:val="000000" w:themeColor="text1"/>
              </w:rPr>
              <w:t>師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通知受檢人，並予以衛教說明</w:t>
            </w:r>
          </w:p>
        </w:tc>
      </w:tr>
      <w:tr w:rsidR="004A0AAE" w:rsidRPr="004A0AAE" w14:paraId="44DB4366" w14:textId="77777777" w:rsidTr="00E3399A">
        <w:trPr>
          <w:cantSplit/>
          <w:trHeight w:val="216"/>
          <w:jc w:val="center"/>
        </w:trPr>
        <w:tc>
          <w:tcPr>
            <w:tcW w:w="1940" w:type="dxa"/>
            <w:vMerge w:val="restart"/>
            <w:vAlign w:val="center"/>
          </w:tcPr>
          <w:p w14:paraId="36F95A53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體檢報告內容</w:t>
            </w:r>
          </w:p>
        </w:tc>
        <w:tc>
          <w:tcPr>
            <w:tcW w:w="3969" w:type="dxa"/>
            <w:vAlign w:val="center"/>
          </w:tcPr>
          <w:p w14:paraId="170B000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員工檢驗報告</w:t>
            </w:r>
          </w:p>
        </w:tc>
        <w:tc>
          <w:tcPr>
            <w:tcW w:w="5056" w:type="dxa"/>
            <w:vMerge w:val="restart"/>
            <w:vAlign w:val="center"/>
          </w:tcPr>
          <w:p w14:paraId="1C0D49F7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21FA8C65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AB58283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105CA8FE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員工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健檢總表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、總冊</w:t>
            </w:r>
          </w:p>
        </w:tc>
        <w:tc>
          <w:tcPr>
            <w:tcW w:w="5056" w:type="dxa"/>
            <w:vMerge/>
            <w:vAlign w:val="center"/>
          </w:tcPr>
          <w:p w14:paraId="4DCBE41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32FB8659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3E8B517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1780840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員工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健檢總表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電子檔</w:t>
            </w:r>
          </w:p>
        </w:tc>
        <w:tc>
          <w:tcPr>
            <w:tcW w:w="5056" w:type="dxa"/>
            <w:vMerge/>
            <w:vAlign w:val="center"/>
          </w:tcPr>
          <w:p w14:paraId="64E1515F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02E847CF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765DE031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0A6EAC2B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員工健康檢查分析報告</w:t>
            </w:r>
          </w:p>
        </w:tc>
        <w:tc>
          <w:tcPr>
            <w:tcW w:w="5056" w:type="dxa"/>
            <w:vMerge/>
            <w:vAlign w:val="center"/>
          </w:tcPr>
          <w:p w14:paraId="52CFA48B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5FB2F324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417857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568526B" w14:textId="5BEC4754" w:rsidR="00E3399A" w:rsidRPr="004A0AAE" w:rsidRDefault="007567C2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提供</w:t>
            </w:r>
            <w:r w:rsidR="00E3399A" w:rsidRPr="004A0AAE">
              <w:rPr>
                <w:rFonts w:ascii="標楷體" w:eastAsia="標楷體" w:hAnsi="標楷體" w:hint="eastAsia"/>
                <w:color w:val="000000" w:themeColor="text1"/>
              </w:rPr>
              <w:t>健康說明手冊</w:t>
            </w:r>
          </w:p>
        </w:tc>
        <w:tc>
          <w:tcPr>
            <w:tcW w:w="5056" w:type="dxa"/>
            <w:vMerge/>
            <w:vAlign w:val="center"/>
          </w:tcPr>
          <w:p w14:paraId="7E2EAD15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7C6CDFF8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6F26974C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6873C0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醫生針對同仁體檢總評、建議</w:t>
            </w:r>
          </w:p>
        </w:tc>
        <w:tc>
          <w:tcPr>
            <w:tcW w:w="5056" w:type="dxa"/>
            <w:vMerge/>
            <w:vAlign w:val="center"/>
          </w:tcPr>
          <w:p w14:paraId="7D17282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7FCFD4D2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77D93217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62638614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服務兩年以上之體檢報告數據比對</w:t>
            </w:r>
          </w:p>
        </w:tc>
        <w:tc>
          <w:tcPr>
            <w:tcW w:w="5056" w:type="dxa"/>
            <w:vMerge/>
            <w:vAlign w:val="center"/>
          </w:tcPr>
          <w:p w14:paraId="1F1B927F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7B6800AB" w14:textId="77777777" w:rsidTr="00E3399A">
        <w:trPr>
          <w:cantSplit/>
          <w:trHeight w:val="397"/>
          <w:jc w:val="center"/>
        </w:trPr>
        <w:tc>
          <w:tcPr>
            <w:tcW w:w="1940" w:type="dxa"/>
            <w:vMerge w:val="restart"/>
            <w:vAlign w:val="center"/>
          </w:tcPr>
          <w:p w14:paraId="63246F74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諮詢服務</w:t>
            </w:r>
          </w:p>
        </w:tc>
        <w:tc>
          <w:tcPr>
            <w:tcW w:w="3969" w:type="dxa"/>
            <w:vAlign w:val="center"/>
          </w:tcPr>
          <w:p w14:paraId="07D49607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體檢報告諮詢專線</w:t>
            </w:r>
          </w:p>
        </w:tc>
        <w:tc>
          <w:tcPr>
            <w:tcW w:w="5056" w:type="dxa"/>
            <w:vAlign w:val="center"/>
          </w:tcPr>
          <w:p w14:paraId="018C38B4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由亞東醫院專業檢驗、護理師解說</w:t>
            </w:r>
          </w:p>
        </w:tc>
      </w:tr>
      <w:tr w:rsidR="004A0AAE" w:rsidRPr="004A0AAE" w14:paraId="7822306F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5FEE9190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5E5326D7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醫生一對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報告解說</w:t>
            </w:r>
          </w:p>
        </w:tc>
        <w:tc>
          <w:tcPr>
            <w:tcW w:w="5056" w:type="dxa"/>
            <w:vAlign w:val="center"/>
          </w:tcPr>
          <w:p w14:paraId="3705E4A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由亞東醫院門診醫師為同仁解說</w:t>
            </w:r>
          </w:p>
        </w:tc>
      </w:tr>
      <w:tr w:rsidR="00E3399A" w:rsidRPr="004A0AAE" w14:paraId="17E87727" w14:textId="77777777" w:rsidTr="00E3399A">
        <w:trPr>
          <w:cantSplit/>
          <w:trHeight w:val="839"/>
          <w:jc w:val="center"/>
        </w:trPr>
        <w:tc>
          <w:tcPr>
            <w:tcW w:w="1940" w:type="dxa"/>
            <w:vAlign w:val="center"/>
          </w:tcPr>
          <w:p w14:paraId="52A91AFE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健康促進活動</w:t>
            </w:r>
          </w:p>
        </w:tc>
        <w:tc>
          <w:tcPr>
            <w:tcW w:w="3969" w:type="dxa"/>
            <w:vAlign w:val="center"/>
          </w:tcPr>
          <w:p w14:paraId="3C7D681A" w14:textId="52C6CE80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提供一次健康促進或講座活動</w:t>
            </w:r>
          </w:p>
        </w:tc>
        <w:tc>
          <w:tcPr>
            <w:tcW w:w="5056" w:type="dxa"/>
            <w:vAlign w:val="center"/>
          </w:tcPr>
          <w:p w14:paraId="320F8184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協助安排健康管理講座，由亞東醫院醫師擔任講師，講授健康促進相關主題，並請參與檢查同仁參加。</w:t>
            </w:r>
          </w:p>
        </w:tc>
      </w:tr>
    </w:tbl>
    <w:p w14:paraId="1CF1C27C" w14:textId="77777777" w:rsidR="003255C9" w:rsidRPr="004A0AAE" w:rsidRDefault="003255C9" w:rsidP="000C5084">
      <w:pPr>
        <w:spacing w:line="200" w:lineRule="exact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6129F0C7" w14:textId="426804B1" w:rsidR="00E5541F" w:rsidRPr="00C34AF6" w:rsidRDefault="00E5541F" w:rsidP="00692C2F">
      <w:pPr>
        <w:spacing w:line="360" w:lineRule="exact"/>
        <w:rPr>
          <w:rFonts w:ascii="標楷體" w:eastAsia="標楷體" w:hAnsi="標楷體"/>
          <w:b/>
          <w:color w:val="000080"/>
          <w:sz w:val="36"/>
          <w:szCs w:val="36"/>
        </w:rPr>
      </w:pPr>
    </w:p>
    <w:sectPr w:rsidR="00E5541F" w:rsidRPr="00C34AF6" w:rsidSect="00320090">
      <w:footerReference w:type="default" r:id="rId8"/>
      <w:pgSz w:w="11906" w:h="16838" w:code="9"/>
      <w:pgMar w:top="360" w:right="567" w:bottom="360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E5E40" w14:textId="77777777" w:rsidR="005C0CDC" w:rsidRDefault="005C0CDC">
      <w:r>
        <w:separator/>
      </w:r>
    </w:p>
  </w:endnote>
  <w:endnote w:type="continuationSeparator" w:id="0">
    <w:p w14:paraId="20199357" w14:textId="77777777" w:rsidR="005C0CDC" w:rsidRDefault="005C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(P)">
    <w:altName w:val="微軟正黑體"/>
    <w:panose1 w:val="02010600010101010101"/>
    <w:charset w:val="88"/>
    <w:family w:val="swiss"/>
    <w:pitch w:val="variable"/>
    <w:sig w:usb0="00000000" w:usb1="29DFFFFF" w:usb2="00000037" w:usb3="00000000" w:csb0="003F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7983958"/>
      <w:docPartObj>
        <w:docPartGallery w:val="Page Numbers (Bottom of Page)"/>
        <w:docPartUnique/>
      </w:docPartObj>
    </w:sdtPr>
    <w:sdtEndPr/>
    <w:sdtContent>
      <w:p w14:paraId="72BB7F8D" w14:textId="77777777" w:rsidR="00AC6E15" w:rsidRDefault="00AC6E15">
        <w:pPr>
          <w:pStyle w:val="a4"/>
          <w:jc w:val="center"/>
        </w:pPr>
      </w:p>
      <w:p w14:paraId="1E192841" w14:textId="77777777" w:rsidR="00AC6E15" w:rsidRDefault="00AC6E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BE0" w:rsidRPr="00016BE0">
          <w:rPr>
            <w:noProof/>
            <w:lang w:val="zh-TW"/>
          </w:rPr>
          <w:t>4</w:t>
        </w:r>
        <w:r>
          <w:fldChar w:fldCharType="end"/>
        </w:r>
      </w:p>
    </w:sdtContent>
  </w:sdt>
  <w:p w14:paraId="462A0BF9" w14:textId="77777777" w:rsidR="00AC6E15" w:rsidRDefault="00AC6E1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CBA51" w14:textId="77777777" w:rsidR="005C0CDC" w:rsidRDefault="005C0CDC">
      <w:r>
        <w:separator/>
      </w:r>
    </w:p>
  </w:footnote>
  <w:footnote w:type="continuationSeparator" w:id="0">
    <w:p w14:paraId="7A7F8EAA" w14:textId="77777777" w:rsidR="005C0CDC" w:rsidRDefault="005C0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2pt;height:10.2pt" o:bullet="t">
        <v:imagedata r:id="rId1" o:title="mso10"/>
      </v:shape>
    </w:pict>
  </w:numPicBullet>
  <w:abstractNum w:abstractNumId="0" w15:restartNumberingAfterBreak="0">
    <w:nsid w:val="E25F5F3F"/>
    <w:multiLevelType w:val="hybridMultilevel"/>
    <w:tmpl w:val="9EDE111E"/>
    <w:lvl w:ilvl="0" w:tplc="1B30883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華康中黑體(P)"/>
        <w:color w:val="0000FF"/>
        <w:sz w:val="24"/>
        <w:szCs w:val="24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1F0E07"/>
    <w:multiLevelType w:val="hybridMultilevel"/>
    <w:tmpl w:val="1BE8D66E"/>
    <w:lvl w:ilvl="0" w:tplc="56F69A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2072C0"/>
    <w:multiLevelType w:val="hybridMultilevel"/>
    <w:tmpl w:val="7D524516"/>
    <w:lvl w:ilvl="0" w:tplc="E34C9A6A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3B71E1"/>
    <w:multiLevelType w:val="hybridMultilevel"/>
    <w:tmpl w:val="E90C0FA0"/>
    <w:lvl w:ilvl="0" w:tplc="0742E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2B00E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881712E"/>
    <w:multiLevelType w:val="hybridMultilevel"/>
    <w:tmpl w:val="39C0FB0A"/>
    <w:lvl w:ilvl="0" w:tplc="B192C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970F41"/>
    <w:multiLevelType w:val="hybridMultilevel"/>
    <w:tmpl w:val="22906AA0"/>
    <w:lvl w:ilvl="0" w:tplc="DEA01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A313207"/>
    <w:multiLevelType w:val="hybridMultilevel"/>
    <w:tmpl w:val="F0102174"/>
    <w:lvl w:ilvl="0" w:tplc="42A2B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AB560E"/>
    <w:multiLevelType w:val="hybridMultilevel"/>
    <w:tmpl w:val="1ECA7E5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6DC2789"/>
    <w:multiLevelType w:val="hybridMultilevel"/>
    <w:tmpl w:val="E2F6AEF0"/>
    <w:lvl w:ilvl="0" w:tplc="FBD6CF28">
      <w:start w:val="1"/>
      <w:numFmt w:val="decimal"/>
      <w:suff w:val="nothing"/>
      <w:lvlText w:val="%1."/>
      <w:lvlJc w:val="left"/>
      <w:pPr>
        <w:ind w:left="-87" w:firstLine="3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78F06A5"/>
    <w:multiLevelType w:val="hybridMultilevel"/>
    <w:tmpl w:val="56EE4F52"/>
    <w:lvl w:ilvl="0" w:tplc="071C2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593544"/>
    <w:multiLevelType w:val="hybridMultilevel"/>
    <w:tmpl w:val="83B2CCD0"/>
    <w:lvl w:ilvl="0" w:tplc="AE36C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8C3C2A"/>
    <w:multiLevelType w:val="hybridMultilevel"/>
    <w:tmpl w:val="597423CA"/>
    <w:lvl w:ilvl="0" w:tplc="C608B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A4429C"/>
    <w:multiLevelType w:val="hybridMultilevel"/>
    <w:tmpl w:val="A5CAD53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47D0A0E"/>
    <w:multiLevelType w:val="hybridMultilevel"/>
    <w:tmpl w:val="E21CD378"/>
    <w:lvl w:ilvl="0" w:tplc="C8169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E125AD"/>
    <w:multiLevelType w:val="hybridMultilevel"/>
    <w:tmpl w:val="9EEA0B8A"/>
    <w:lvl w:ilvl="0" w:tplc="F2927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CB441A9"/>
    <w:multiLevelType w:val="hybridMultilevel"/>
    <w:tmpl w:val="14AE9F8A"/>
    <w:lvl w:ilvl="0" w:tplc="CC149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69116A"/>
    <w:multiLevelType w:val="hybridMultilevel"/>
    <w:tmpl w:val="74844584"/>
    <w:lvl w:ilvl="0" w:tplc="227AF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2A6947"/>
    <w:multiLevelType w:val="hybridMultilevel"/>
    <w:tmpl w:val="F7B811C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808541F"/>
    <w:multiLevelType w:val="hybridMultilevel"/>
    <w:tmpl w:val="057EFF62"/>
    <w:lvl w:ilvl="0" w:tplc="2BDC16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2B7670"/>
    <w:multiLevelType w:val="hybridMultilevel"/>
    <w:tmpl w:val="1388C4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CC46C3C"/>
    <w:multiLevelType w:val="hybridMultilevel"/>
    <w:tmpl w:val="06D22A7A"/>
    <w:lvl w:ilvl="0" w:tplc="85D22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5A4BE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F590B8A"/>
    <w:multiLevelType w:val="hybridMultilevel"/>
    <w:tmpl w:val="2E92E336"/>
    <w:lvl w:ilvl="0" w:tplc="F1BE8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1214740"/>
    <w:multiLevelType w:val="hybridMultilevel"/>
    <w:tmpl w:val="19005F5A"/>
    <w:lvl w:ilvl="0" w:tplc="838E6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13C6A3F"/>
    <w:multiLevelType w:val="hybridMultilevel"/>
    <w:tmpl w:val="A45248A4"/>
    <w:lvl w:ilvl="0" w:tplc="1A544A5C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華康中黑體(P)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54C2C3A"/>
    <w:multiLevelType w:val="hybridMultilevel"/>
    <w:tmpl w:val="2CDED05A"/>
    <w:lvl w:ilvl="0" w:tplc="612A0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8B34153"/>
    <w:multiLevelType w:val="hybridMultilevel"/>
    <w:tmpl w:val="C8420334"/>
    <w:lvl w:ilvl="0" w:tplc="10D89162">
      <w:start w:val="9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9B6CA3"/>
    <w:multiLevelType w:val="hybridMultilevel"/>
    <w:tmpl w:val="E2F6AEF0"/>
    <w:lvl w:ilvl="0" w:tplc="FBD6CF28">
      <w:start w:val="1"/>
      <w:numFmt w:val="decimal"/>
      <w:suff w:val="nothing"/>
      <w:lvlText w:val="%1."/>
      <w:lvlJc w:val="left"/>
      <w:pPr>
        <w:ind w:left="-87" w:firstLine="3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E055C34"/>
    <w:multiLevelType w:val="hybridMultilevel"/>
    <w:tmpl w:val="BB16E24E"/>
    <w:lvl w:ilvl="0" w:tplc="7F6A9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E8620D"/>
    <w:multiLevelType w:val="hybridMultilevel"/>
    <w:tmpl w:val="60A05554"/>
    <w:lvl w:ilvl="0" w:tplc="D3AA9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2B71E1"/>
    <w:multiLevelType w:val="hybridMultilevel"/>
    <w:tmpl w:val="807232F0"/>
    <w:lvl w:ilvl="0" w:tplc="93A6ABC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52FC52B1"/>
    <w:multiLevelType w:val="hybridMultilevel"/>
    <w:tmpl w:val="A09AAE3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BECAF7E">
      <w:start w:val="1"/>
      <w:numFmt w:val="bullet"/>
      <w:lvlText w:val="★"/>
      <w:lvlJc w:val="left"/>
      <w:pPr>
        <w:ind w:left="840" w:hanging="360"/>
      </w:pPr>
      <w:rPr>
        <w:rFonts w:ascii="新細明體" w:eastAsia="新細明體" w:hAnsi="新細明體" w:cs="Times New Roman" w:hint="eastAsia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47C5ABF"/>
    <w:multiLevelType w:val="hybridMultilevel"/>
    <w:tmpl w:val="8116BBB8"/>
    <w:lvl w:ilvl="0" w:tplc="A0B6E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6484D78"/>
    <w:multiLevelType w:val="hybridMultilevel"/>
    <w:tmpl w:val="CD38802E"/>
    <w:lvl w:ilvl="0" w:tplc="CC3C90F8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002060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ECF6562"/>
    <w:multiLevelType w:val="hybridMultilevel"/>
    <w:tmpl w:val="8D3E2DA6"/>
    <w:lvl w:ilvl="0" w:tplc="85D0E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53D0FBF"/>
    <w:multiLevelType w:val="hybridMultilevel"/>
    <w:tmpl w:val="16423A72"/>
    <w:lvl w:ilvl="0" w:tplc="2F345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D2F67C1"/>
    <w:multiLevelType w:val="hybridMultilevel"/>
    <w:tmpl w:val="454CD382"/>
    <w:lvl w:ilvl="0" w:tplc="0FBE5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4C166DB"/>
    <w:multiLevelType w:val="hybridMultilevel"/>
    <w:tmpl w:val="FEA8FB3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5813181"/>
    <w:multiLevelType w:val="hybridMultilevel"/>
    <w:tmpl w:val="12581144"/>
    <w:lvl w:ilvl="0" w:tplc="ECC04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6742336"/>
    <w:multiLevelType w:val="hybridMultilevel"/>
    <w:tmpl w:val="E08A9B72"/>
    <w:lvl w:ilvl="0" w:tplc="05C49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6C828AF"/>
    <w:multiLevelType w:val="hybridMultilevel"/>
    <w:tmpl w:val="719E1D98"/>
    <w:lvl w:ilvl="0" w:tplc="B8424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874FE5"/>
    <w:multiLevelType w:val="hybridMultilevel"/>
    <w:tmpl w:val="66820A30"/>
    <w:lvl w:ilvl="0" w:tplc="E9146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C132B05"/>
    <w:multiLevelType w:val="hybridMultilevel"/>
    <w:tmpl w:val="05B2C8E4"/>
    <w:lvl w:ilvl="0" w:tplc="3CB69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EA84328"/>
    <w:multiLevelType w:val="hybridMultilevel"/>
    <w:tmpl w:val="84B81EA4"/>
    <w:lvl w:ilvl="0" w:tplc="A6B05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32"/>
  </w:num>
  <w:num w:numId="3">
    <w:abstractNumId w:val="36"/>
  </w:num>
  <w:num w:numId="4">
    <w:abstractNumId w:val="7"/>
  </w:num>
  <w:num w:numId="5">
    <w:abstractNumId w:val="0"/>
  </w:num>
  <w:num w:numId="6">
    <w:abstractNumId w:val="25"/>
  </w:num>
  <w:num w:numId="7">
    <w:abstractNumId w:val="30"/>
  </w:num>
  <w:num w:numId="8">
    <w:abstractNumId w:val="5"/>
  </w:num>
  <w:num w:numId="9">
    <w:abstractNumId w:val="23"/>
  </w:num>
  <w:num w:numId="10">
    <w:abstractNumId w:val="6"/>
  </w:num>
  <w:num w:numId="11">
    <w:abstractNumId w:val="41"/>
  </w:num>
  <w:num w:numId="12">
    <w:abstractNumId w:val="44"/>
  </w:num>
  <w:num w:numId="13">
    <w:abstractNumId w:val="15"/>
  </w:num>
  <w:num w:numId="14">
    <w:abstractNumId w:val="10"/>
  </w:num>
  <w:num w:numId="15">
    <w:abstractNumId w:val="24"/>
  </w:num>
  <w:num w:numId="16">
    <w:abstractNumId w:val="3"/>
  </w:num>
  <w:num w:numId="17">
    <w:abstractNumId w:val="16"/>
  </w:num>
  <w:num w:numId="18">
    <w:abstractNumId w:val="42"/>
  </w:num>
  <w:num w:numId="19">
    <w:abstractNumId w:val="14"/>
  </w:num>
  <w:num w:numId="20">
    <w:abstractNumId w:val="12"/>
  </w:num>
  <w:num w:numId="21">
    <w:abstractNumId w:val="21"/>
  </w:num>
  <w:num w:numId="22">
    <w:abstractNumId w:val="1"/>
  </w:num>
  <w:num w:numId="23">
    <w:abstractNumId w:val="37"/>
  </w:num>
  <w:num w:numId="24">
    <w:abstractNumId w:val="35"/>
  </w:num>
  <w:num w:numId="25">
    <w:abstractNumId w:val="26"/>
  </w:num>
  <w:num w:numId="26">
    <w:abstractNumId w:val="29"/>
  </w:num>
  <w:num w:numId="27">
    <w:abstractNumId w:val="19"/>
  </w:num>
  <w:num w:numId="28">
    <w:abstractNumId w:val="39"/>
  </w:num>
  <w:num w:numId="29">
    <w:abstractNumId w:val="33"/>
  </w:num>
  <w:num w:numId="30">
    <w:abstractNumId w:val="22"/>
  </w:num>
  <w:num w:numId="31">
    <w:abstractNumId w:val="4"/>
  </w:num>
  <w:num w:numId="32">
    <w:abstractNumId w:val="11"/>
  </w:num>
  <w:num w:numId="33">
    <w:abstractNumId w:val="43"/>
  </w:num>
  <w:num w:numId="34">
    <w:abstractNumId w:val="40"/>
  </w:num>
  <w:num w:numId="35">
    <w:abstractNumId w:val="17"/>
  </w:num>
  <w:num w:numId="36">
    <w:abstractNumId w:val="27"/>
  </w:num>
  <w:num w:numId="37">
    <w:abstractNumId w:val="2"/>
  </w:num>
  <w:num w:numId="38">
    <w:abstractNumId w:val="8"/>
  </w:num>
  <w:num w:numId="39">
    <w:abstractNumId w:val="34"/>
  </w:num>
  <w:num w:numId="40">
    <w:abstractNumId w:val="13"/>
  </w:num>
  <w:num w:numId="41">
    <w:abstractNumId w:val="18"/>
  </w:num>
  <w:num w:numId="42">
    <w:abstractNumId w:val="38"/>
  </w:num>
  <w:num w:numId="43">
    <w:abstractNumId w:val="31"/>
  </w:num>
  <w:num w:numId="44">
    <w:abstractNumId w:val="9"/>
  </w:num>
  <w:num w:numId="45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00"/>
    <w:rsid w:val="00000894"/>
    <w:rsid w:val="00012F06"/>
    <w:rsid w:val="00016BE0"/>
    <w:rsid w:val="000222AA"/>
    <w:rsid w:val="0003173B"/>
    <w:rsid w:val="00032B33"/>
    <w:rsid w:val="00036001"/>
    <w:rsid w:val="00040530"/>
    <w:rsid w:val="00042FA8"/>
    <w:rsid w:val="00051C41"/>
    <w:rsid w:val="000655A3"/>
    <w:rsid w:val="00065C05"/>
    <w:rsid w:val="0007782C"/>
    <w:rsid w:val="00077C66"/>
    <w:rsid w:val="000817B7"/>
    <w:rsid w:val="00082D15"/>
    <w:rsid w:val="0008424E"/>
    <w:rsid w:val="00085681"/>
    <w:rsid w:val="0008646A"/>
    <w:rsid w:val="00087A4B"/>
    <w:rsid w:val="00090B1B"/>
    <w:rsid w:val="00094ABA"/>
    <w:rsid w:val="000A72D9"/>
    <w:rsid w:val="000B5867"/>
    <w:rsid w:val="000C5084"/>
    <w:rsid w:val="000D4A7E"/>
    <w:rsid w:val="000F019F"/>
    <w:rsid w:val="000F3EAE"/>
    <w:rsid w:val="000F4336"/>
    <w:rsid w:val="000F7CDA"/>
    <w:rsid w:val="001008DB"/>
    <w:rsid w:val="00101938"/>
    <w:rsid w:val="00105F2C"/>
    <w:rsid w:val="00114407"/>
    <w:rsid w:val="00115137"/>
    <w:rsid w:val="001265EC"/>
    <w:rsid w:val="00130250"/>
    <w:rsid w:val="00133741"/>
    <w:rsid w:val="0013531E"/>
    <w:rsid w:val="00135331"/>
    <w:rsid w:val="00135BC5"/>
    <w:rsid w:val="001410C3"/>
    <w:rsid w:val="00150F4D"/>
    <w:rsid w:val="001549C3"/>
    <w:rsid w:val="0015744E"/>
    <w:rsid w:val="001710B7"/>
    <w:rsid w:val="001748D8"/>
    <w:rsid w:val="001758F3"/>
    <w:rsid w:val="00180892"/>
    <w:rsid w:val="001945C2"/>
    <w:rsid w:val="00196377"/>
    <w:rsid w:val="00196F9D"/>
    <w:rsid w:val="001A0E8F"/>
    <w:rsid w:val="001A5933"/>
    <w:rsid w:val="001A7964"/>
    <w:rsid w:val="001C7A92"/>
    <w:rsid w:val="001D3992"/>
    <w:rsid w:val="001E3256"/>
    <w:rsid w:val="00200142"/>
    <w:rsid w:val="002025D4"/>
    <w:rsid w:val="0020289C"/>
    <w:rsid w:val="00205265"/>
    <w:rsid w:val="00205817"/>
    <w:rsid w:val="00206EA0"/>
    <w:rsid w:val="00206F12"/>
    <w:rsid w:val="00213009"/>
    <w:rsid w:val="00214565"/>
    <w:rsid w:val="00221AF7"/>
    <w:rsid w:val="00226508"/>
    <w:rsid w:val="002276CA"/>
    <w:rsid w:val="00237E58"/>
    <w:rsid w:val="00240BEC"/>
    <w:rsid w:val="00242476"/>
    <w:rsid w:val="00251863"/>
    <w:rsid w:val="002552AA"/>
    <w:rsid w:val="0026718D"/>
    <w:rsid w:val="0026741E"/>
    <w:rsid w:val="0027134A"/>
    <w:rsid w:val="00282419"/>
    <w:rsid w:val="002850C9"/>
    <w:rsid w:val="00291F62"/>
    <w:rsid w:val="002973B8"/>
    <w:rsid w:val="002A02A1"/>
    <w:rsid w:val="002A0602"/>
    <w:rsid w:val="002A7CFF"/>
    <w:rsid w:val="002B1FFF"/>
    <w:rsid w:val="002C5E7E"/>
    <w:rsid w:val="002D4B70"/>
    <w:rsid w:val="002D7A38"/>
    <w:rsid w:val="002E11CE"/>
    <w:rsid w:val="002E28FA"/>
    <w:rsid w:val="002E4703"/>
    <w:rsid w:val="002E7124"/>
    <w:rsid w:val="002F0EFE"/>
    <w:rsid w:val="002F139F"/>
    <w:rsid w:val="002F19F8"/>
    <w:rsid w:val="002F3BC5"/>
    <w:rsid w:val="00303540"/>
    <w:rsid w:val="003121C7"/>
    <w:rsid w:val="00320090"/>
    <w:rsid w:val="003215B1"/>
    <w:rsid w:val="00322338"/>
    <w:rsid w:val="00322F31"/>
    <w:rsid w:val="003255C9"/>
    <w:rsid w:val="003305D5"/>
    <w:rsid w:val="00334AE9"/>
    <w:rsid w:val="00335251"/>
    <w:rsid w:val="00335B2D"/>
    <w:rsid w:val="003366D4"/>
    <w:rsid w:val="00343CDD"/>
    <w:rsid w:val="003443EB"/>
    <w:rsid w:val="00344B0F"/>
    <w:rsid w:val="00360D77"/>
    <w:rsid w:val="00364267"/>
    <w:rsid w:val="00365B6E"/>
    <w:rsid w:val="00367785"/>
    <w:rsid w:val="00367F92"/>
    <w:rsid w:val="003705E7"/>
    <w:rsid w:val="0038031B"/>
    <w:rsid w:val="003957F8"/>
    <w:rsid w:val="003A28B0"/>
    <w:rsid w:val="003A7C43"/>
    <w:rsid w:val="003B1C0C"/>
    <w:rsid w:val="003C0BCB"/>
    <w:rsid w:val="003C489C"/>
    <w:rsid w:val="003C6376"/>
    <w:rsid w:val="003D12A0"/>
    <w:rsid w:val="003D5B06"/>
    <w:rsid w:val="003D6883"/>
    <w:rsid w:val="003D69F0"/>
    <w:rsid w:val="003E0FBA"/>
    <w:rsid w:val="00401B0B"/>
    <w:rsid w:val="00405279"/>
    <w:rsid w:val="004101A1"/>
    <w:rsid w:val="004115E8"/>
    <w:rsid w:val="00412703"/>
    <w:rsid w:val="00414E36"/>
    <w:rsid w:val="00421212"/>
    <w:rsid w:val="00422CF8"/>
    <w:rsid w:val="00422E46"/>
    <w:rsid w:val="004246A5"/>
    <w:rsid w:val="004308D5"/>
    <w:rsid w:val="0044478E"/>
    <w:rsid w:val="00445617"/>
    <w:rsid w:val="00445CDB"/>
    <w:rsid w:val="00446CFE"/>
    <w:rsid w:val="00446F94"/>
    <w:rsid w:val="004477A6"/>
    <w:rsid w:val="004517C0"/>
    <w:rsid w:val="004561A9"/>
    <w:rsid w:val="00457FEA"/>
    <w:rsid w:val="00466AC3"/>
    <w:rsid w:val="00470099"/>
    <w:rsid w:val="0048426C"/>
    <w:rsid w:val="00484C87"/>
    <w:rsid w:val="00486C0C"/>
    <w:rsid w:val="00490643"/>
    <w:rsid w:val="004947D7"/>
    <w:rsid w:val="004A0AAE"/>
    <w:rsid w:val="004A25FA"/>
    <w:rsid w:val="004A29AB"/>
    <w:rsid w:val="004A4B92"/>
    <w:rsid w:val="004C0772"/>
    <w:rsid w:val="004C0CA3"/>
    <w:rsid w:val="004C2A0D"/>
    <w:rsid w:val="004C2C0F"/>
    <w:rsid w:val="004C50A6"/>
    <w:rsid w:val="004D2C57"/>
    <w:rsid w:val="004D489B"/>
    <w:rsid w:val="004F0E13"/>
    <w:rsid w:val="004F17EA"/>
    <w:rsid w:val="004F7544"/>
    <w:rsid w:val="00500ED1"/>
    <w:rsid w:val="00514D40"/>
    <w:rsid w:val="00515888"/>
    <w:rsid w:val="00515DA3"/>
    <w:rsid w:val="00520608"/>
    <w:rsid w:val="0052383E"/>
    <w:rsid w:val="00525442"/>
    <w:rsid w:val="00526EF9"/>
    <w:rsid w:val="00533DDB"/>
    <w:rsid w:val="00534FE3"/>
    <w:rsid w:val="005365AE"/>
    <w:rsid w:val="00537D82"/>
    <w:rsid w:val="00542C0C"/>
    <w:rsid w:val="00544119"/>
    <w:rsid w:val="005514D3"/>
    <w:rsid w:val="00555BFB"/>
    <w:rsid w:val="0055609E"/>
    <w:rsid w:val="005562B3"/>
    <w:rsid w:val="00573D85"/>
    <w:rsid w:val="005757EB"/>
    <w:rsid w:val="00582A07"/>
    <w:rsid w:val="00586B5C"/>
    <w:rsid w:val="005873D2"/>
    <w:rsid w:val="00592FC4"/>
    <w:rsid w:val="005A0882"/>
    <w:rsid w:val="005A1E36"/>
    <w:rsid w:val="005A4AD7"/>
    <w:rsid w:val="005B1DB7"/>
    <w:rsid w:val="005B454B"/>
    <w:rsid w:val="005C0CDC"/>
    <w:rsid w:val="005C161D"/>
    <w:rsid w:val="005C482F"/>
    <w:rsid w:val="005C67C4"/>
    <w:rsid w:val="005D5D49"/>
    <w:rsid w:val="005D6305"/>
    <w:rsid w:val="005E2D86"/>
    <w:rsid w:val="005E5F45"/>
    <w:rsid w:val="005E66A0"/>
    <w:rsid w:val="005E7256"/>
    <w:rsid w:val="005F0480"/>
    <w:rsid w:val="005F795A"/>
    <w:rsid w:val="006027EF"/>
    <w:rsid w:val="00606ECB"/>
    <w:rsid w:val="006104AE"/>
    <w:rsid w:val="00610CAB"/>
    <w:rsid w:val="0061435E"/>
    <w:rsid w:val="00625B3F"/>
    <w:rsid w:val="00626BE8"/>
    <w:rsid w:val="00635A34"/>
    <w:rsid w:val="00641AC0"/>
    <w:rsid w:val="0064407C"/>
    <w:rsid w:val="00650FA0"/>
    <w:rsid w:val="00651129"/>
    <w:rsid w:val="006526DE"/>
    <w:rsid w:val="00655313"/>
    <w:rsid w:val="00665FCF"/>
    <w:rsid w:val="00680C7F"/>
    <w:rsid w:val="00681F6B"/>
    <w:rsid w:val="00682483"/>
    <w:rsid w:val="00684AD4"/>
    <w:rsid w:val="00685322"/>
    <w:rsid w:val="00687CB8"/>
    <w:rsid w:val="00692C2F"/>
    <w:rsid w:val="0069410E"/>
    <w:rsid w:val="00696FC7"/>
    <w:rsid w:val="006A0683"/>
    <w:rsid w:val="006A3FF3"/>
    <w:rsid w:val="006A5E93"/>
    <w:rsid w:val="006A6732"/>
    <w:rsid w:val="006A7E84"/>
    <w:rsid w:val="006B5CDA"/>
    <w:rsid w:val="006C1434"/>
    <w:rsid w:val="006D455E"/>
    <w:rsid w:val="006E2278"/>
    <w:rsid w:val="006F4839"/>
    <w:rsid w:val="006F55B8"/>
    <w:rsid w:val="007012C7"/>
    <w:rsid w:val="007054D4"/>
    <w:rsid w:val="00716730"/>
    <w:rsid w:val="00723EDF"/>
    <w:rsid w:val="007264EF"/>
    <w:rsid w:val="00726E0A"/>
    <w:rsid w:val="00735801"/>
    <w:rsid w:val="00735DD4"/>
    <w:rsid w:val="00736E15"/>
    <w:rsid w:val="00741432"/>
    <w:rsid w:val="00743D51"/>
    <w:rsid w:val="00745677"/>
    <w:rsid w:val="007525C2"/>
    <w:rsid w:val="007567C2"/>
    <w:rsid w:val="007649FB"/>
    <w:rsid w:val="007854CE"/>
    <w:rsid w:val="00785C06"/>
    <w:rsid w:val="0078797F"/>
    <w:rsid w:val="007925BC"/>
    <w:rsid w:val="007939D8"/>
    <w:rsid w:val="007969AB"/>
    <w:rsid w:val="00797B24"/>
    <w:rsid w:val="007A4D03"/>
    <w:rsid w:val="007A7097"/>
    <w:rsid w:val="007B240E"/>
    <w:rsid w:val="007B5420"/>
    <w:rsid w:val="007D3034"/>
    <w:rsid w:val="007E3022"/>
    <w:rsid w:val="007E6EF8"/>
    <w:rsid w:val="007F1B48"/>
    <w:rsid w:val="007F7F75"/>
    <w:rsid w:val="008003E5"/>
    <w:rsid w:val="00803AE9"/>
    <w:rsid w:val="008129D6"/>
    <w:rsid w:val="008141D6"/>
    <w:rsid w:val="00827E24"/>
    <w:rsid w:val="008327C8"/>
    <w:rsid w:val="00833091"/>
    <w:rsid w:val="00833DFD"/>
    <w:rsid w:val="00834777"/>
    <w:rsid w:val="00836C57"/>
    <w:rsid w:val="00843DEB"/>
    <w:rsid w:val="00844FBD"/>
    <w:rsid w:val="00851E7D"/>
    <w:rsid w:val="0085626F"/>
    <w:rsid w:val="00861049"/>
    <w:rsid w:val="00866553"/>
    <w:rsid w:val="00890A03"/>
    <w:rsid w:val="008A0384"/>
    <w:rsid w:val="008A1FB7"/>
    <w:rsid w:val="008A4D62"/>
    <w:rsid w:val="008B0F8F"/>
    <w:rsid w:val="008B41E6"/>
    <w:rsid w:val="008B6455"/>
    <w:rsid w:val="008C47CB"/>
    <w:rsid w:val="008C5BB2"/>
    <w:rsid w:val="008C6B69"/>
    <w:rsid w:val="008D1AC8"/>
    <w:rsid w:val="008D7ECB"/>
    <w:rsid w:val="008E641E"/>
    <w:rsid w:val="008E7ED3"/>
    <w:rsid w:val="008F3862"/>
    <w:rsid w:val="008F4600"/>
    <w:rsid w:val="008F7ED6"/>
    <w:rsid w:val="00901941"/>
    <w:rsid w:val="00903054"/>
    <w:rsid w:val="00904F05"/>
    <w:rsid w:val="0090525F"/>
    <w:rsid w:val="00907A6B"/>
    <w:rsid w:val="00914506"/>
    <w:rsid w:val="0091670F"/>
    <w:rsid w:val="0093484F"/>
    <w:rsid w:val="00935F73"/>
    <w:rsid w:val="009371CB"/>
    <w:rsid w:val="00937D75"/>
    <w:rsid w:val="00940921"/>
    <w:rsid w:val="00944149"/>
    <w:rsid w:val="00944B7F"/>
    <w:rsid w:val="0094675E"/>
    <w:rsid w:val="00950438"/>
    <w:rsid w:val="00950DED"/>
    <w:rsid w:val="00952391"/>
    <w:rsid w:val="00960E6D"/>
    <w:rsid w:val="00961BE7"/>
    <w:rsid w:val="00964585"/>
    <w:rsid w:val="00964B49"/>
    <w:rsid w:val="00967BFE"/>
    <w:rsid w:val="00977D1E"/>
    <w:rsid w:val="0098246E"/>
    <w:rsid w:val="009834BF"/>
    <w:rsid w:val="0098393F"/>
    <w:rsid w:val="0098647C"/>
    <w:rsid w:val="00996D1E"/>
    <w:rsid w:val="0099712F"/>
    <w:rsid w:val="009A409C"/>
    <w:rsid w:val="009A5759"/>
    <w:rsid w:val="009A7F1E"/>
    <w:rsid w:val="009B1913"/>
    <w:rsid w:val="009C3BB0"/>
    <w:rsid w:val="009C593B"/>
    <w:rsid w:val="009D0D3E"/>
    <w:rsid w:val="009D6341"/>
    <w:rsid w:val="009F216D"/>
    <w:rsid w:val="009F2E97"/>
    <w:rsid w:val="009F6720"/>
    <w:rsid w:val="00A01937"/>
    <w:rsid w:val="00A01E41"/>
    <w:rsid w:val="00A05A22"/>
    <w:rsid w:val="00A1271F"/>
    <w:rsid w:val="00A1280D"/>
    <w:rsid w:val="00A1464E"/>
    <w:rsid w:val="00A15314"/>
    <w:rsid w:val="00A179AD"/>
    <w:rsid w:val="00A20FFE"/>
    <w:rsid w:val="00A361CF"/>
    <w:rsid w:val="00A40591"/>
    <w:rsid w:val="00A41CD3"/>
    <w:rsid w:val="00A433F7"/>
    <w:rsid w:val="00A44818"/>
    <w:rsid w:val="00A452AD"/>
    <w:rsid w:val="00A46C0C"/>
    <w:rsid w:val="00A47027"/>
    <w:rsid w:val="00A642BB"/>
    <w:rsid w:val="00A64306"/>
    <w:rsid w:val="00A82294"/>
    <w:rsid w:val="00A82CC9"/>
    <w:rsid w:val="00A974DF"/>
    <w:rsid w:val="00AB11CB"/>
    <w:rsid w:val="00AC4DDD"/>
    <w:rsid w:val="00AC6E15"/>
    <w:rsid w:val="00AD6D0C"/>
    <w:rsid w:val="00AE3805"/>
    <w:rsid w:val="00AE4B62"/>
    <w:rsid w:val="00AE64F0"/>
    <w:rsid w:val="00AE6A43"/>
    <w:rsid w:val="00AF5CCF"/>
    <w:rsid w:val="00AF7F92"/>
    <w:rsid w:val="00B00245"/>
    <w:rsid w:val="00B0089F"/>
    <w:rsid w:val="00B11433"/>
    <w:rsid w:val="00B12010"/>
    <w:rsid w:val="00B14E8B"/>
    <w:rsid w:val="00B306BF"/>
    <w:rsid w:val="00B35776"/>
    <w:rsid w:val="00B40E89"/>
    <w:rsid w:val="00B450BE"/>
    <w:rsid w:val="00B46709"/>
    <w:rsid w:val="00B50600"/>
    <w:rsid w:val="00B52E9F"/>
    <w:rsid w:val="00B55F0A"/>
    <w:rsid w:val="00B56CF8"/>
    <w:rsid w:val="00B60F22"/>
    <w:rsid w:val="00B65AB6"/>
    <w:rsid w:val="00B65C7E"/>
    <w:rsid w:val="00B7257B"/>
    <w:rsid w:val="00B73853"/>
    <w:rsid w:val="00B86DBB"/>
    <w:rsid w:val="00B9283C"/>
    <w:rsid w:val="00BA08A4"/>
    <w:rsid w:val="00BA0D0F"/>
    <w:rsid w:val="00BC3AD4"/>
    <w:rsid w:val="00BC4C2B"/>
    <w:rsid w:val="00BC73AA"/>
    <w:rsid w:val="00BD012E"/>
    <w:rsid w:val="00BD1B9F"/>
    <w:rsid w:val="00BD3C95"/>
    <w:rsid w:val="00BE0CBA"/>
    <w:rsid w:val="00BE1F1E"/>
    <w:rsid w:val="00BE673D"/>
    <w:rsid w:val="00BE6E5E"/>
    <w:rsid w:val="00BF26F2"/>
    <w:rsid w:val="00BF4400"/>
    <w:rsid w:val="00C07EE2"/>
    <w:rsid w:val="00C17A02"/>
    <w:rsid w:val="00C27DCE"/>
    <w:rsid w:val="00C30839"/>
    <w:rsid w:val="00C31CE6"/>
    <w:rsid w:val="00C34AF6"/>
    <w:rsid w:val="00C35868"/>
    <w:rsid w:val="00C40BA2"/>
    <w:rsid w:val="00C4411F"/>
    <w:rsid w:val="00C4643B"/>
    <w:rsid w:val="00C56462"/>
    <w:rsid w:val="00C62B29"/>
    <w:rsid w:val="00C62C4C"/>
    <w:rsid w:val="00C659A0"/>
    <w:rsid w:val="00C71A69"/>
    <w:rsid w:val="00C76D44"/>
    <w:rsid w:val="00C844DC"/>
    <w:rsid w:val="00C86513"/>
    <w:rsid w:val="00C90967"/>
    <w:rsid w:val="00C92EF3"/>
    <w:rsid w:val="00C94273"/>
    <w:rsid w:val="00CA4518"/>
    <w:rsid w:val="00CA59C7"/>
    <w:rsid w:val="00CA6624"/>
    <w:rsid w:val="00CA7C71"/>
    <w:rsid w:val="00CB35E4"/>
    <w:rsid w:val="00CB3785"/>
    <w:rsid w:val="00CB7859"/>
    <w:rsid w:val="00CC29DA"/>
    <w:rsid w:val="00CC32E1"/>
    <w:rsid w:val="00CC4FCA"/>
    <w:rsid w:val="00CC5FA3"/>
    <w:rsid w:val="00CD31EE"/>
    <w:rsid w:val="00CD4D2D"/>
    <w:rsid w:val="00CD5C02"/>
    <w:rsid w:val="00CE02B1"/>
    <w:rsid w:val="00CE0751"/>
    <w:rsid w:val="00CE4AF0"/>
    <w:rsid w:val="00CE6453"/>
    <w:rsid w:val="00CF145D"/>
    <w:rsid w:val="00CF550C"/>
    <w:rsid w:val="00CF5C0B"/>
    <w:rsid w:val="00CF5DC5"/>
    <w:rsid w:val="00CF6C21"/>
    <w:rsid w:val="00CF6DE3"/>
    <w:rsid w:val="00CF70A5"/>
    <w:rsid w:val="00D03D29"/>
    <w:rsid w:val="00D13BC2"/>
    <w:rsid w:val="00D14883"/>
    <w:rsid w:val="00D171C2"/>
    <w:rsid w:val="00D26A4C"/>
    <w:rsid w:val="00D27AAD"/>
    <w:rsid w:val="00D334F9"/>
    <w:rsid w:val="00D411D2"/>
    <w:rsid w:val="00D526CD"/>
    <w:rsid w:val="00D60C11"/>
    <w:rsid w:val="00D67847"/>
    <w:rsid w:val="00D7083D"/>
    <w:rsid w:val="00D708C5"/>
    <w:rsid w:val="00D71ECB"/>
    <w:rsid w:val="00D7260D"/>
    <w:rsid w:val="00DA1D6E"/>
    <w:rsid w:val="00DA5B49"/>
    <w:rsid w:val="00DC4B74"/>
    <w:rsid w:val="00DD00E8"/>
    <w:rsid w:val="00DD411C"/>
    <w:rsid w:val="00DE3AC1"/>
    <w:rsid w:val="00DE712E"/>
    <w:rsid w:val="00DF18FC"/>
    <w:rsid w:val="00DF1BB5"/>
    <w:rsid w:val="00E03D39"/>
    <w:rsid w:val="00E07A7E"/>
    <w:rsid w:val="00E130A1"/>
    <w:rsid w:val="00E235CE"/>
    <w:rsid w:val="00E271D0"/>
    <w:rsid w:val="00E3399A"/>
    <w:rsid w:val="00E3536E"/>
    <w:rsid w:val="00E4593E"/>
    <w:rsid w:val="00E50C20"/>
    <w:rsid w:val="00E50F9E"/>
    <w:rsid w:val="00E5522B"/>
    <w:rsid w:val="00E5541F"/>
    <w:rsid w:val="00E5781C"/>
    <w:rsid w:val="00E621CF"/>
    <w:rsid w:val="00E67798"/>
    <w:rsid w:val="00E72A81"/>
    <w:rsid w:val="00E74BB1"/>
    <w:rsid w:val="00E84E54"/>
    <w:rsid w:val="00E878C0"/>
    <w:rsid w:val="00E92EA7"/>
    <w:rsid w:val="00E9352A"/>
    <w:rsid w:val="00E93C3D"/>
    <w:rsid w:val="00E95E27"/>
    <w:rsid w:val="00E96647"/>
    <w:rsid w:val="00EA1051"/>
    <w:rsid w:val="00EA648F"/>
    <w:rsid w:val="00EB6940"/>
    <w:rsid w:val="00EC14C4"/>
    <w:rsid w:val="00ED0CC0"/>
    <w:rsid w:val="00ED0ED9"/>
    <w:rsid w:val="00ED4782"/>
    <w:rsid w:val="00EF0B35"/>
    <w:rsid w:val="00EF45DE"/>
    <w:rsid w:val="00EF6616"/>
    <w:rsid w:val="00F01249"/>
    <w:rsid w:val="00F024F4"/>
    <w:rsid w:val="00F02CAC"/>
    <w:rsid w:val="00F03E52"/>
    <w:rsid w:val="00F04762"/>
    <w:rsid w:val="00F04950"/>
    <w:rsid w:val="00F07058"/>
    <w:rsid w:val="00F1140F"/>
    <w:rsid w:val="00F11613"/>
    <w:rsid w:val="00F15AB7"/>
    <w:rsid w:val="00F2013A"/>
    <w:rsid w:val="00F21A75"/>
    <w:rsid w:val="00F25E2A"/>
    <w:rsid w:val="00F2691A"/>
    <w:rsid w:val="00F43759"/>
    <w:rsid w:val="00F52BC8"/>
    <w:rsid w:val="00F5401A"/>
    <w:rsid w:val="00F60103"/>
    <w:rsid w:val="00F71A86"/>
    <w:rsid w:val="00F74777"/>
    <w:rsid w:val="00F83C3D"/>
    <w:rsid w:val="00F8441A"/>
    <w:rsid w:val="00F93520"/>
    <w:rsid w:val="00F960A1"/>
    <w:rsid w:val="00FA046B"/>
    <w:rsid w:val="00FA6B0A"/>
    <w:rsid w:val="00FB2999"/>
    <w:rsid w:val="00FC0E04"/>
    <w:rsid w:val="00FC2697"/>
    <w:rsid w:val="00FC27C7"/>
    <w:rsid w:val="00FC4D22"/>
    <w:rsid w:val="00FC4E82"/>
    <w:rsid w:val="00FC603A"/>
    <w:rsid w:val="00FD643F"/>
    <w:rsid w:val="00FD798F"/>
    <w:rsid w:val="00FE54DA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D2DEDEB"/>
  <w15:docId w15:val="{042A57F7-ECD3-4F53-B30F-31EC01C0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651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6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C86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5A1E3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ta1">
    <w:name w:val="data1"/>
    <w:basedOn w:val="a0"/>
    <w:rsid w:val="00AE3805"/>
  </w:style>
  <w:style w:type="character" w:customStyle="1" w:styleId="1">
    <w:name w:val="標題1"/>
    <w:basedOn w:val="a0"/>
    <w:rsid w:val="00AE3805"/>
  </w:style>
  <w:style w:type="character" w:styleId="a6">
    <w:name w:val="Hyperlink"/>
    <w:rsid w:val="0020289C"/>
    <w:rPr>
      <w:color w:val="0000FF"/>
      <w:u w:val="single"/>
    </w:rPr>
  </w:style>
  <w:style w:type="paragraph" w:styleId="a7">
    <w:name w:val="List Paragraph"/>
    <w:basedOn w:val="a"/>
    <w:qFormat/>
    <w:rsid w:val="00D27AAD"/>
    <w:pPr>
      <w:ind w:leftChars="200" w:left="48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rsid w:val="00A019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rsid w:val="00A01937"/>
    <w:rPr>
      <w:rFonts w:ascii="細明體" w:eastAsia="細明體" w:hAnsi="細明體" w:cs="細明體"/>
      <w:sz w:val="24"/>
      <w:szCs w:val="24"/>
    </w:rPr>
  </w:style>
  <w:style w:type="table" w:customStyle="1" w:styleId="1-61">
    <w:name w:val="清單表格 1 淺色 - 輔色 61"/>
    <w:basedOn w:val="a1"/>
    <w:uiPriority w:val="46"/>
    <w:rsid w:val="00DF18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a5">
    <w:name w:val="頁尾 字元"/>
    <w:link w:val="a4"/>
    <w:uiPriority w:val="99"/>
    <w:rsid w:val="00EA648F"/>
    <w:rPr>
      <w:kern w:val="2"/>
    </w:rPr>
  </w:style>
  <w:style w:type="character" w:styleId="a8">
    <w:name w:val="Placeholder Text"/>
    <w:basedOn w:val="a0"/>
    <w:uiPriority w:val="99"/>
    <w:semiHidden/>
    <w:rsid w:val="00C4643B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95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95E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6F654-DAA8-433B-99F4-8E139C81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2074</Characters>
  <Application>Microsoft Office Word</Application>
  <DocSecurity>0</DocSecurity>
  <Lines>17</Lines>
  <Paragraphs>4</Paragraphs>
  <ScaleCrop>false</ScaleCrop>
  <Company>奧麗佛國際有限公司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華 證 券 買 賣 公 司</dc:title>
  <dc:creator>OLIVER CO.</dc:creator>
  <cp:lastModifiedBy>User</cp:lastModifiedBy>
  <cp:revision>2</cp:revision>
  <cp:lastPrinted>2022-04-18T06:41:00Z</cp:lastPrinted>
  <dcterms:created xsi:type="dcterms:W3CDTF">2022-07-04T02:50:00Z</dcterms:created>
  <dcterms:modified xsi:type="dcterms:W3CDTF">2022-07-04T02:50:00Z</dcterms:modified>
</cp:coreProperties>
</file>